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3E" w:rsidRDefault="008E1E6A" w:rsidP="004109CB">
      <w:pPr>
        <w:tabs>
          <w:tab w:val="left" w:pos="450"/>
        </w:tabs>
        <w:rPr>
          <w:b/>
        </w:rPr>
      </w:pPr>
      <w:r>
        <w:rPr>
          <w:b/>
        </w:rPr>
        <w:t>Unit 3</w:t>
      </w:r>
      <w:r w:rsidR="00606974" w:rsidRPr="00606974">
        <w:rPr>
          <w:b/>
        </w:rPr>
        <w:t xml:space="preserve"> </w:t>
      </w:r>
      <w:r>
        <w:rPr>
          <w:b/>
        </w:rPr>
        <w:t>Forces</w:t>
      </w:r>
      <w:r w:rsidR="00606974" w:rsidRPr="00606974">
        <w:rPr>
          <w:b/>
        </w:rPr>
        <w:t xml:space="preserve"> </w:t>
      </w:r>
      <w:r w:rsidR="0002423E">
        <w:rPr>
          <w:b/>
        </w:rPr>
        <w:t>Study Guide</w:t>
      </w:r>
    </w:p>
    <w:p w:rsidR="0002423E" w:rsidRDefault="0002423E" w:rsidP="004109CB">
      <w:pPr>
        <w:tabs>
          <w:tab w:val="left" w:pos="450"/>
        </w:tabs>
        <w:rPr>
          <w:b/>
        </w:rPr>
      </w:pPr>
    </w:p>
    <w:p w:rsidR="004109CB" w:rsidRPr="00606974" w:rsidRDefault="00606974" w:rsidP="004109CB">
      <w:pPr>
        <w:tabs>
          <w:tab w:val="left" w:pos="450"/>
        </w:tabs>
        <w:rPr>
          <w:b/>
        </w:rPr>
      </w:pPr>
      <w:r w:rsidRPr="00606974">
        <w:rPr>
          <w:b/>
        </w:rPr>
        <w:t>Vocabulary to know</w:t>
      </w:r>
      <w:r>
        <w:rPr>
          <w:b/>
        </w:rPr>
        <w:t xml:space="preserve"> </w:t>
      </w:r>
    </w:p>
    <w:p w:rsidR="00606974" w:rsidRDefault="00606974" w:rsidP="004109CB">
      <w:pPr>
        <w:tabs>
          <w:tab w:val="left" w:pos="450"/>
        </w:tabs>
      </w:pPr>
    </w:p>
    <w:p w:rsidR="00606974" w:rsidRDefault="00606974" w:rsidP="009255D4">
      <w:pPr>
        <w:tabs>
          <w:tab w:val="left" w:pos="450"/>
        </w:tabs>
        <w:ind w:left="360"/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2614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Mass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Weight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Normal 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Reaction 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Lift 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Friction 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Tension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Spring 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Drag force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Newton’s first law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Newton’s second law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Newton’s third law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Action-reaction pair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Free body diagram</w:t>
      </w:r>
    </w:p>
    <w:p w:rsidR="00C73DCC" w:rsidRDefault="00C73DCC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Equilibrium</w:t>
      </w:r>
    </w:p>
    <w:p w:rsidR="008E1E6A" w:rsidRDefault="008E1E6A" w:rsidP="00555300">
      <w:pPr>
        <w:tabs>
          <w:tab w:val="left" w:pos="450"/>
        </w:tabs>
        <w:ind w:left="360"/>
        <w:rPr>
          <w:bCs/>
        </w:rPr>
      </w:pPr>
      <w:r>
        <w:rPr>
          <w:bCs/>
        </w:rPr>
        <w:t>Static friction</w:t>
      </w:r>
    </w:p>
    <w:p w:rsidR="008E1E6A" w:rsidRDefault="008E1E6A" w:rsidP="008E1E6A">
      <w:pPr>
        <w:tabs>
          <w:tab w:val="left" w:pos="450"/>
        </w:tabs>
        <w:ind w:left="360"/>
        <w:rPr>
          <w:bCs/>
        </w:rPr>
      </w:pPr>
      <w:r>
        <w:rPr>
          <w:bCs/>
        </w:rPr>
        <w:t>Dynamic friction</w:t>
      </w:r>
    </w:p>
    <w:p w:rsidR="00A12614" w:rsidRPr="00555300" w:rsidRDefault="008E1E6A" w:rsidP="00555300">
      <w:pPr>
        <w:tabs>
          <w:tab w:val="left" w:pos="450"/>
        </w:tabs>
        <w:ind w:left="360"/>
      </w:pPr>
      <w:r>
        <w:rPr>
          <w:bCs/>
        </w:rPr>
        <w:t>Coefficient of friction</w:t>
      </w:r>
    </w:p>
    <w:p w:rsidR="00555300" w:rsidRDefault="00555300" w:rsidP="00555300">
      <w:pPr>
        <w:tabs>
          <w:tab w:val="left" w:pos="450"/>
        </w:tabs>
        <w:rPr>
          <w:b/>
          <w:bCs/>
        </w:rPr>
        <w:sectPr w:rsidR="00555300" w:rsidSect="0055530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55300" w:rsidRDefault="00555300" w:rsidP="00555300">
      <w:pPr>
        <w:tabs>
          <w:tab w:val="left" w:pos="450"/>
        </w:tabs>
        <w:rPr>
          <w:b/>
          <w:bCs/>
        </w:rPr>
      </w:pPr>
    </w:p>
    <w:p w:rsidR="00A12614" w:rsidRDefault="00A12614" w:rsidP="00555300">
      <w:pPr>
        <w:tabs>
          <w:tab w:val="left" w:pos="450"/>
        </w:tabs>
        <w:rPr>
          <w:b/>
        </w:rPr>
      </w:pPr>
      <w:r>
        <w:rPr>
          <w:b/>
        </w:rPr>
        <w:t>Skills</w:t>
      </w:r>
    </w:p>
    <w:p w:rsidR="00A12614" w:rsidRPr="00A12614" w:rsidRDefault="00A12614" w:rsidP="00555300">
      <w:pPr>
        <w:tabs>
          <w:tab w:val="left" w:pos="450"/>
        </w:tabs>
      </w:pPr>
    </w:p>
    <w:p w:rsidR="00A12614" w:rsidRDefault="008E1E6A" w:rsidP="008E1E6A">
      <w:pPr>
        <w:tabs>
          <w:tab w:val="left" w:pos="450"/>
        </w:tabs>
      </w:pPr>
      <w:r>
        <w:tab/>
        <w:t>Identify types of forces</w:t>
      </w:r>
    </w:p>
    <w:p w:rsidR="008E1E6A" w:rsidRDefault="008E1E6A" w:rsidP="008E1E6A">
      <w:pPr>
        <w:tabs>
          <w:tab w:val="left" w:pos="450"/>
        </w:tabs>
      </w:pPr>
      <w:r>
        <w:tab/>
        <w:t>Draw Free Body Diagrams</w:t>
      </w:r>
      <w:r w:rsidR="00D3462C">
        <w:t xml:space="preserve"> (including rotating axes and finding components)</w:t>
      </w:r>
    </w:p>
    <w:p w:rsidR="008E1E6A" w:rsidRDefault="008E1E6A" w:rsidP="008E1E6A">
      <w:pPr>
        <w:tabs>
          <w:tab w:val="left" w:pos="450"/>
        </w:tabs>
      </w:pPr>
      <w:r>
        <w:tab/>
        <w:t xml:space="preserve">Apply Newton’s </w:t>
      </w:r>
      <w:proofErr w:type="gramStart"/>
      <w:r>
        <w:t>1</w:t>
      </w:r>
      <w:r w:rsidRPr="008E1E6A">
        <w:rPr>
          <w:vertAlign w:val="superscript"/>
        </w:rPr>
        <w:t>st</w:t>
      </w:r>
      <w:proofErr w:type="gramEnd"/>
      <w:r>
        <w:t xml:space="preserve"> law</w:t>
      </w:r>
    </w:p>
    <w:p w:rsidR="008E1E6A" w:rsidRDefault="008E1E6A" w:rsidP="008E1E6A">
      <w:pPr>
        <w:tabs>
          <w:tab w:val="left" w:pos="450"/>
        </w:tabs>
      </w:pPr>
      <w:r>
        <w:tab/>
        <w:t>Apply Newton’s 3</w:t>
      </w:r>
      <w:r w:rsidRPr="008E1E6A">
        <w:rPr>
          <w:vertAlign w:val="superscript"/>
        </w:rPr>
        <w:t>rd</w:t>
      </w:r>
      <w:r>
        <w:t xml:space="preserve"> law and identify action-reaction pairs</w:t>
      </w:r>
    </w:p>
    <w:p w:rsidR="008E1E6A" w:rsidRDefault="008E1E6A" w:rsidP="008E1E6A">
      <w:pPr>
        <w:tabs>
          <w:tab w:val="left" w:pos="450"/>
        </w:tabs>
      </w:pPr>
      <w:r>
        <w:tab/>
        <w:t>Solve simple 2</w:t>
      </w:r>
      <w:r w:rsidRPr="008E1E6A">
        <w:rPr>
          <w:vertAlign w:val="superscript"/>
        </w:rPr>
        <w:t>nd</w:t>
      </w:r>
      <w:r>
        <w:t xml:space="preserve"> law problems in one dimension</w:t>
      </w:r>
    </w:p>
    <w:p w:rsidR="008E1E6A" w:rsidRDefault="008E1E6A" w:rsidP="008E1E6A">
      <w:pPr>
        <w:tabs>
          <w:tab w:val="left" w:pos="450"/>
        </w:tabs>
      </w:pPr>
      <w:r>
        <w:tab/>
        <w:t>Solve 2</w:t>
      </w:r>
      <w:r w:rsidRPr="008E1E6A">
        <w:rPr>
          <w:vertAlign w:val="superscript"/>
        </w:rPr>
        <w:t>nd</w:t>
      </w:r>
      <w:r>
        <w:t xml:space="preserve"> law problems interfaced with kinematics</w:t>
      </w:r>
    </w:p>
    <w:p w:rsidR="008E1E6A" w:rsidRDefault="008E1E6A" w:rsidP="008E1E6A">
      <w:pPr>
        <w:tabs>
          <w:tab w:val="left" w:pos="450"/>
        </w:tabs>
      </w:pPr>
      <w:r>
        <w:tab/>
        <w:t>Solve 2</w:t>
      </w:r>
      <w:r w:rsidRPr="008E1E6A">
        <w:rPr>
          <w:vertAlign w:val="superscript"/>
        </w:rPr>
        <w:t>nd</w:t>
      </w:r>
      <w:r>
        <w:t xml:space="preserve"> law problems in two dimensions</w:t>
      </w:r>
    </w:p>
    <w:p w:rsidR="008E1E6A" w:rsidRDefault="008E1E6A" w:rsidP="008E1E6A">
      <w:pPr>
        <w:tabs>
          <w:tab w:val="left" w:pos="450"/>
        </w:tabs>
      </w:pPr>
      <w:r>
        <w:tab/>
        <w:t>Solve 2</w:t>
      </w:r>
      <w:r w:rsidRPr="008E1E6A">
        <w:rPr>
          <w:vertAlign w:val="superscript"/>
        </w:rPr>
        <w:t>nd</w:t>
      </w:r>
      <w:r>
        <w:t xml:space="preserve"> law problems in two dimensions with angles (day 2)</w:t>
      </w:r>
    </w:p>
    <w:p w:rsidR="008E1E6A" w:rsidRDefault="008E1E6A" w:rsidP="008E1E6A">
      <w:pPr>
        <w:tabs>
          <w:tab w:val="left" w:pos="450"/>
        </w:tabs>
      </w:pPr>
      <w:r>
        <w:tab/>
        <w:t>Solve 2</w:t>
      </w:r>
      <w:r w:rsidRPr="008E1E6A">
        <w:rPr>
          <w:vertAlign w:val="superscript"/>
        </w:rPr>
        <w:t>nd</w:t>
      </w:r>
      <w:r>
        <w:t xml:space="preserve"> law problems with friction </w:t>
      </w:r>
    </w:p>
    <w:p w:rsidR="008E1E6A" w:rsidRDefault="008E1E6A" w:rsidP="008E1E6A">
      <w:pPr>
        <w:tabs>
          <w:tab w:val="left" w:pos="450"/>
        </w:tabs>
      </w:pPr>
      <w:r>
        <w:tab/>
        <w:t>Solve 2</w:t>
      </w:r>
      <w:r w:rsidRPr="008E1E6A">
        <w:rPr>
          <w:vertAlign w:val="superscript"/>
        </w:rPr>
        <w:t>nd</w:t>
      </w:r>
      <w:r>
        <w:t xml:space="preserve"> law problems with multiple bodies of interest (day 2)</w:t>
      </w:r>
    </w:p>
    <w:p w:rsidR="008E1E6A" w:rsidRPr="00A12614" w:rsidRDefault="008E1E6A" w:rsidP="008E1E6A">
      <w:pPr>
        <w:tabs>
          <w:tab w:val="left" w:pos="450"/>
        </w:tabs>
      </w:pPr>
      <w:r>
        <w:tab/>
        <w:t>Solve 2</w:t>
      </w:r>
      <w:r w:rsidRPr="008E1E6A">
        <w:rPr>
          <w:vertAlign w:val="superscript"/>
        </w:rPr>
        <w:t>nd</w:t>
      </w:r>
      <w:r>
        <w:t xml:space="preserve"> law problems with friction on an incline (day 2)</w:t>
      </w:r>
    </w:p>
    <w:p w:rsidR="00A12614" w:rsidRPr="00A12614" w:rsidRDefault="00A12614" w:rsidP="00555300">
      <w:pPr>
        <w:tabs>
          <w:tab w:val="left" w:pos="450"/>
        </w:tabs>
      </w:pPr>
    </w:p>
    <w:p w:rsidR="00606974" w:rsidRDefault="00606974" w:rsidP="00555300">
      <w:pPr>
        <w:tabs>
          <w:tab w:val="left" w:pos="450"/>
        </w:tabs>
        <w:rPr>
          <w:b/>
        </w:rPr>
      </w:pPr>
      <w:r>
        <w:rPr>
          <w:b/>
        </w:rPr>
        <w:t>Memory items</w:t>
      </w:r>
    </w:p>
    <w:p w:rsidR="00A54ADF" w:rsidRDefault="00A54ADF" w:rsidP="00555300">
      <w:pPr>
        <w:tabs>
          <w:tab w:val="left" w:pos="450"/>
        </w:tabs>
        <w:ind w:left="360"/>
      </w:pPr>
    </w:p>
    <w:p w:rsidR="00A12614" w:rsidRDefault="0086541B" w:rsidP="00A12614">
      <w:pPr>
        <w:tabs>
          <w:tab w:val="left" w:pos="450"/>
        </w:tabs>
        <w:ind w:left="360"/>
      </w:pPr>
      <w:r>
        <w:t>Formulas for using vectors</w:t>
      </w:r>
      <w:r w:rsidR="00D3462C">
        <w:t xml:space="preserve"> (going from mag/</w:t>
      </w:r>
      <w:proofErr w:type="spellStart"/>
      <w:r w:rsidR="00D3462C">
        <w:t>dir</w:t>
      </w:r>
      <w:proofErr w:type="spellEnd"/>
      <w:r w:rsidR="00D3462C">
        <w:t xml:space="preserve"> to components and from components to mag/</w:t>
      </w:r>
      <w:proofErr w:type="spellStart"/>
      <w:r w:rsidR="00D3462C">
        <w:t>dir</w:t>
      </w:r>
      <w:proofErr w:type="spellEnd"/>
      <w:r w:rsidR="00D3462C">
        <w:t>)</w:t>
      </w:r>
    </w:p>
    <w:p w:rsidR="0086541B" w:rsidRDefault="0086541B" w:rsidP="00A12614">
      <w:pPr>
        <w:tabs>
          <w:tab w:val="left" w:pos="450"/>
        </w:tabs>
        <w:ind w:left="360"/>
      </w:pPr>
      <w:r>
        <w:t>Method of solving second law problems</w:t>
      </w:r>
      <w:r w:rsidR="00D3462C">
        <w:t xml:space="preserve"> (</w:t>
      </w:r>
      <w:proofErr w:type="gramStart"/>
      <w:r w:rsidR="00D3462C">
        <w:t>7 step</w:t>
      </w:r>
      <w:proofErr w:type="gramEnd"/>
      <w:r w:rsidR="00D3462C">
        <w:t xml:space="preserve"> process)</w:t>
      </w:r>
    </w:p>
    <w:p w:rsidR="0086541B" w:rsidRDefault="0086541B" w:rsidP="00A12614">
      <w:pPr>
        <w:tabs>
          <w:tab w:val="left" w:pos="450"/>
        </w:tabs>
        <w:ind w:left="360"/>
      </w:pPr>
      <w:r>
        <w:t>Possible cases for friction problems</w:t>
      </w:r>
      <w:r w:rsidR="00D3462C">
        <w:t xml:space="preserve"> and questions to ask yourself.</w:t>
      </w:r>
    </w:p>
    <w:p w:rsidR="00A12614" w:rsidRDefault="00A12614" w:rsidP="00555300">
      <w:pPr>
        <w:tabs>
          <w:tab w:val="left" w:pos="450"/>
        </w:tabs>
        <w:ind w:left="360"/>
        <w:rPr>
          <w:bCs/>
          <w:vertAlign w:val="superscript"/>
        </w:rPr>
      </w:pPr>
    </w:p>
    <w:p w:rsidR="00606974" w:rsidRPr="00606974" w:rsidRDefault="00606974" w:rsidP="00555300">
      <w:pPr>
        <w:tabs>
          <w:tab w:val="left" w:pos="450"/>
        </w:tabs>
      </w:pPr>
    </w:p>
    <w:p w:rsidR="00606974" w:rsidRPr="0002423E" w:rsidRDefault="008E1E6A" w:rsidP="0086541B">
      <w:pPr>
        <w:tabs>
          <w:tab w:val="left" w:pos="450"/>
        </w:tabs>
        <w:rPr>
          <w:b/>
        </w:rPr>
      </w:pPr>
      <w:r>
        <w:rPr>
          <w:b/>
        </w:rPr>
        <w:t>Unit 3</w:t>
      </w:r>
      <w:r w:rsidR="00606974" w:rsidRPr="0002423E">
        <w:rPr>
          <w:b/>
        </w:rPr>
        <w:t xml:space="preserve"> Test Description:</w:t>
      </w:r>
      <w:r w:rsidR="0086541B">
        <w:rPr>
          <w:b/>
        </w:rPr>
        <w:t xml:space="preserve"> </w:t>
      </w:r>
    </w:p>
    <w:tbl>
      <w:tblPr>
        <w:tblW w:w="7114" w:type="dxa"/>
        <w:tblInd w:w="1980" w:type="dxa"/>
        <w:tblLook w:val="04A0" w:firstRow="1" w:lastRow="0" w:firstColumn="1" w:lastColumn="0" w:noHBand="0" w:noVBand="1"/>
      </w:tblPr>
      <w:tblGrid>
        <w:gridCol w:w="1170"/>
        <w:gridCol w:w="5944"/>
      </w:tblGrid>
      <w:tr w:rsidR="00555300" w:rsidRPr="00555300" w:rsidTr="00555300">
        <w:trPr>
          <w:trHeight w:val="300"/>
        </w:trPr>
        <w:tc>
          <w:tcPr>
            <w:tcW w:w="7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CC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Day 1</w:t>
            </w:r>
          </w:p>
          <w:p w:rsidR="00C73DCC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x 2 pts </w:t>
            </w:r>
            <w:r w:rsidR="00CD3FFF"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>Multiple choice</w:t>
            </w:r>
          </w:p>
        </w:tc>
      </w:tr>
      <w:tr w:rsidR="0086541B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41B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5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41B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86541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law problem</w:t>
            </w:r>
          </w:p>
        </w:tc>
      </w:tr>
      <w:tr w:rsidR="0086541B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41B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5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41B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86541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law problem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x 7 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1D 2</w:t>
            </w:r>
            <w:r w:rsidRPr="00C73D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law problem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7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C73D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law problem with kinematics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10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2D 2</w:t>
            </w:r>
            <w:r w:rsidRPr="00C73D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law problem</w:t>
            </w:r>
            <w:r w:rsidR="0086541B">
              <w:rPr>
                <w:rFonts w:ascii="Calibri" w:hAnsi="Calibri"/>
                <w:color w:val="000000"/>
                <w:sz w:val="22"/>
                <w:szCs w:val="22"/>
              </w:rPr>
              <w:t xml:space="preserve"> (possibly with angles)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2B1B5F" w:rsidP="002B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x </w:t>
            </w:r>
            <w:r w:rsidR="0086541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C73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Friction problem</w:t>
            </w:r>
            <w:r w:rsidR="0086541B">
              <w:rPr>
                <w:rFonts w:ascii="Calibri" w:hAnsi="Calibri"/>
                <w:color w:val="000000"/>
                <w:sz w:val="22"/>
                <w:szCs w:val="22"/>
              </w:rPr>
              <w:t xml:space="preserve"> (horizontal motion, possibly with angles)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CC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73DCC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Day 2</w:t>
            </w:r>
          </w:p>
          <w:p w:rsidR="00555300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12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C73D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law problem with </w:t>
            </w:r>
            <w:r w:rsidR="0086541B">
              <w:rPr>
                <w:rFonts w:ascii="Calibri" w:hAnsi="Calibri"/>
                <w:color w:val="000000"/>
                <w:sz w:val="22"/>
                <w:szCs w:val="22"/>
              </w:rPr>
              <w:t xml:space="preserve">multiple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angles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12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Multibody problem</w:t>
            </w:r>
          </w:p>
        </w:tc>
      </w:tr>
      <w:tr w:rsidR="00555300" w:rsidRPr="00555300" w:rsidTr="00111012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86541B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x 12</w:t>
            </w:r>
            <w:r w:rsidR="0055530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 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00" w:rsidRPr="00555300" w:rsidRDefault="00C73DCC" w:rsidP="00555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Friction on incline problem</w:t>
            </w:r>
          </w:p>
        </w:tc>
      </w:tr>
    </w:tbl>
    <w:p w:rsidR="00606974" w:rsidRDefault="00606974" w:rsidP="00555300">
      <w:pPr>
        <w:tabs>
          <w:tab w:val="left" w:pos="450"/>
        </w:tabs>
      </w:pPr>
    </w:p>
    <w:p w:rsidR="00606974" w:rsidRDefault="00606974" w:rsidP="00606974">
      <w:pPr>
        <w:tabs>
          <w:tab w:val="left" w:pos="450"/>
        </w:tabs>
        <w:ind w:left="450"/>
      </w:pPr>
      <w:r>
        <w:t xml:space="preserve">You will </w:t>
      </w:r>
      <w:r w:rsidR="00D3462C">
        <w:t xml:space="preserve">be using our testing folders with 2-3 people per table. </w:t>
      </w:r>
      <w:r w:rsidR="0052639E">
        <w:t xml:space="preserve">You </w:t>
      </w:r>
      <w:proofErr w:type="gramStart"/>
      <w:r w:rsidR="0052639E">
        <w:t>will be allowed</w:t>
      </w:r>
      <w:proofErr w:type="gramEnd"/>
      <w:r w:rsidR="0052639E">
        <w:t xml:space="preserve"> to use your calculator</w:t>
      </w:r>
      <w:r w:rsidR="00CD3FFF">
        <w:t xml:space="preserve"> and</w:t>
      </w:r>
      <w:r w:rsidR="00555300">
        <w:t xml:space="preserve"> a</w:t>
      </w:r>
      <w:r w:rsidR="00CD3FFF">
        <w:t xml:space="preserve"> blank</w:t>
      </w:r>
      <w:r w:rsidR="00555300">
        <w:t xml:space="preserve"> testing version of the IB </w:t>
      </w:r>
      <w:r w:rsidR="00CD3FFF">
        <w:t>data</w:t>
      </w:r>
      <w:r w:rsidR="00555300">
        <w:t xml:space="preserve"> packet</w:t>
      </w:r>
      <w:r w:rsidR="0052639E">
        <w:t xml:space="preserve">. BEWARE: YOU WILL NOT BE ALLOWED TO USE YOUR PHONE AS A CALCULATOR AND THERE ARE LIMITED CALCULATORS AVAILABLE </w:t>
      </w:r>
      <w:r w:rsidR="0052639E">
        <w:lastRenderedPageBreak/>
        <w:t xml:space="preserve">TO BORROW. </w:t>
      </w:r>
      <w:r w:rsidR="0052639E" w:rsidRPr="0052639E">
        <w:rPr>
          <w:b/>
        </w:rPr>
        <w:t>BRING YOUR OWN CALCULATOR.</w:t>
      </w:r>
      <w:r w:rsidR="0052639E">
        <w:rPr>
          <w:b/>
        </w:rPr>
        <w:t xml:space="preserve"> </w:t>
      </w:r>
      <w:r w:rsidR="0052639E">
        <w:t xml:space="preserve">You will be asked to place your phone in your backpack at your feet or in a box on the front bench. There shall be </w:t>
      </w:r>
      <w:r w:rsidR="0052639E" w:rsidRPr="0052639E">
        <w:rPr>
          <w:u w:val="single"/>
        </w:rPr>
        <w:t>nothing</w:t>
      </w:r>
      <w:r w:rsidR="0052639E">
        <w:t xml:space="preserve"> on the tables</w:t>
      </w:r>
      <w:r w:rsidR="00111012">
        <w:t xml:space="preserve"> or chairs</w:t>
      </w:r>
      <w:r w:rsidR="0052639E">
        <w:t xml:space="preserve"> beside the test, your calculator</w:t>
      </w:r>
      <w:r w:rsidR="00CD3FFF">
        <w:t>, the data packet</w:t>
      </w:r>
      <w:r w:rsidR="0052639E">
        <w:t xml:space="preserve"> and a writing implement.</w:t>
      </w:r>
    </w:p>
    <w:p w:rsidR="00CD3FFF" w:rsidRDefault="00CD3FFF" w:rsidP="00606974">
      <w:pPr>
        <w:tabs>
          <w:tab w:val="left" w:pos="450"/>
        </w:tabs>
        <w:ind w:left="450"/>
      </w:pPr>
    </w:p>
    <w:p w:rsidR="00256EFB" w:rsidRDefault="00256EFB" w:rsidP="00C73DCC">
      <w:pPr>
        <w:tabs>
          <w:tab w:val="left" w:pos="450"/>
        </w:tabs>
        <w:rPr>
          <w:b/>
        </w:rPr>
      </w:pPr>
    </w:p>
    <w:p w:rsidR="00CD3FFF" w:rsidRPr="00EB3ED9" w:rsidRDefault="00CD3FFF" w:rsidP="00606974">
      <w:pPr>
        <w:tabs>
          <w:tab w:val="left" w:pos="450"/>
        </w:tabs>
        <w:ind w:left="450"/>
        <w:rPr>
          <w:b/>
        </w:rPr>
      </w:pPr>
      <w:r w:rsidRPr="00EB3ED9">
        <w:rPr>
          <w:b/>
        </w:rPr>
        <w:t>IB Stated Objectives</w:t>
      </w:r>
      <w:r w:rsidR="00EB3ED9">
        <w:rPr>
          <w:b/>
        </w:rPr>
        <w:t xml:space="preserve"> </w:t>
      </w:r>
    </w:p>
    <w:p w:rsidR="00CD3FFF" w:rsidRDefault="00CD3FFF" w:rsidP="00606974">
      <w:pPr>
        <w:tabs>
          <w:tab w:val="left" w:pos="450"/>
        </w:tabs>
        <w:ind w:left="450"/>
      </w:pPr>
    </w:p>
    <w:p w:rsidR="00C73DCC" w:rsidRDefault="00C73DCC" w:rsidP="00C73DCC">
      <w:pPr>
        <w:autoSpaceDE w:val="0"/>
        <w:autoSpaceDN w:val="0"/>
        <w:adjustRightInd w:val="0"/>
        <w:rPr>
          <w:rFonts w:cs="Myriad Pro"/>
          <w:b/>
          <w:color w:val="000000"/>
        </w:rPr>
      </w:pPr>
      <w:r>
        <w:rPr>
          <w:rFonts w:cs="Myriad Pro"/>
          <w:b/>
          <w:color w:val="000000"/>
        </w:rPr>
        <w:t>2.2 Forces</w:t>
      </w:r>
    </w:p>
    <w:p w:rsidR="00C73DCC" w:rsidRPr="00A34E8C" w:rsidRDefault="00C73DCC" w:rsidP="00C73DCC">
      <w:pPr>
        <w:autoSpaceDE w:val="0"/>
        <w:autoSpaceDN w:val="0"/>
        <w:adjustRightInd w:val="0"/>
        <w:rPr>
          <w:rFonts w:ascii="Myriad Pro" w:hAnsi="Myriad Pro"/>
        </w:rPr>
      </w:pPr>
    </w:p>
    <w:p w:rsidR="00C73DCC" w:rsidRPr="00B363C9" w:rsidRDefault="00C73DCC" w:rsidP="00C73DC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Myriad Pro" w:hAnsi="Myriad Pro" w:cs="Myriad Pro"/>
          <w:b/>
          <w:color w:val="000000"/>
          <w:sz w:val="19"/>
          <w:szCs w:val="19"/>
        </w:rPr>
      </w:pPr>
      <w:r w:rsidRPr="00B363C9">
        <w:rPr>
          <w:rFonts w:ascii="Myriad Pro" w:hAnsi="Myriad Pro" w:cs="Myriad Pro"/>
          <w:b/>
          <w:color w:val="000000"/>
          <w:sz w:val="19"/>
          <w:szCs w:val="19"/>
        </w:rPr>
        <w:t xml:space="preserve">Objects as point particles </w:t>
      </w:r>
    </w:p>
    <w:p w:rsidR="00C73DCC" w:rsidRPr="00B363C9" w:rsidRDefault="00C73DCC" w:rsidP="00C73DC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Myriad Pro" w:hAnsi="Myriad Pro" w:cs="Myriad Pro"/>
          <w:b/>
          <w:color w:val="000000"/>
          <w:sz w:val="19"/>
          <w:szCs w:val="19"/>
        </w:rPr>
      </w:pPr>
      <w:r w:rsidRPr="00B363C9">
        <w:rPr>
          <w:rFonts w:ascii="Myriad Pro" w:hAnsi="Myriad Pro" w:cs="Myriad Pro"/>
          <w:b/>
          <w:color w:val="000000"/>
          <w:sz w:val="19"/>
          <w:szCs w:val="19"/>
        </w:rPr>
        <w:t xml:space="preserve">Free-body diagrams </w:t>
      </w:r>
    </w:p>
    <w:p w:rsidR="00C73DCC" w:rsidRPr="00B363C9" w:rsidRDefault="00C73DCC" w:rsidP="00C73DC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Myriad Pro" w:hAnsi="Myriad Pro" w:cs="Myriad Pro"/>
          <w:b/>
          <w:color w:val="000000"/>
          <w:sz w:val="19"/>
          <w:szCs w:val="19"/>
        </w:rPr>
      </w:pPr>
      <w:r w:rsidRPr="00B363C9">
        <w:rPr>
          <w:rFonts w:ascii="Myriad Pro" w:hAnsi="Myriad Pro" w:cs="Myriad Pro"/>
          <w:b/>
          <w:color w:val="000000"/>
          <w:sz w:val="19"/>
          <w:szCs w:val="19"/>
        </w:rPr>
        <w:t xml:space="preserve">Translational equilibrium </w:t>
      </w:r>
    </w:p>
    <w:p w:rsidR="00C73DCC" w:rsidRPr="00B363C9" w:rsidRDefault="00C73DCC" w:rsidP="00C73DC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Myriad Pro" w:hAnsi="Myriad Pro" w:cs="Myriad Pro"/>
          <w:b/>
          <w:color w:val="000000"/>
          <w:sz w:val="19"/>
          <w:szCs w:val="19"/>
        </w:rPr>
      </w:pPr>
      <w:r w:rsidRPr="00B363C9">
        <w:rPr>
          <w:rFonts w:ascii="Myriad Pro" w:hAnsi="Myriad Pro" w:cs="Myriad Pro"/>
          <w:b/>
          <w:color w:val="000000"/>
          <w:sz w:val="19"/>
          <w:szCs w:val="19"/>
        </w:rPr>
        <w:t xml:space="preserve">Newton’s laws of motion </w:t>
      </w:r>
    </w:p>
    <w:p w:rsidR="00C73DCC" w:rsidRDefault="00C73DCC" w:rsidP="00C73DC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Myriad Pro" w:hAnsi="Myriad Pro" w:cs="Myriad Pro"/>
          <w:b/>
          <w:color w:val="000000"/>
          <w:sz w:val="19"/>
          <w:szCs w:val="19"/>
        </w:rPr>
      </w:pPr>
      <w:r w:rsidRPr="00B363C9">
        <w:rPr>
          <w:rFonts w:ascii="Myriad Pro" w:hAnsi="Myriad Pro" w:cs="Myriad Pro"/>
          <w:b/>
          <w:color w:val="000000"/>
          <w:sz w:val="19"/>
          <w:szCs w:val="19"/>
        </w:rPr>
        <w:t xml:space="preserve">Solid friction </w:t>
      </w:r>
    </w:p>
    <w:p w:rsidR="00C73DCC" w:rsidRPr="00B363C9" w:rsidRDefault="00C73DCC" w:rsidP="00C73DCC">
      <w:pPr>
        <w:autoSpaceDE w:val="0"/>
        <w:autoSpaceDN w:val="0"/>
        <w:adjustRightInd w:val="0"/>
        <w:rPr>
          <w:rFonts w:ascii="Myriad Pro" w:hAnsi="Myriad Pro" w:cs="Myriad Pro"/>
          <w:b/>
          <w:color w:val="000000"/>
          <w:sz w:val="19"/>
          <w:szCs w:val="19"/>
        </w:rPr>
      </w:pPr>
    </w:p>
    <w:p w:rsidR="00C73DCC" w:rsidRPr="00B363C9" w:rsidRDefault="00C73DCC" w:rsidP="00C73DCC">
      <w:pPr>
        <w:autoSpaceDE w:val="0"/>
        <w:autoSpaceDN w:val="0"/>
        <w:adjustRightInd w:val="0"/>
        <w:rPr>
          <w:rFonts w:ascii="Myriad Pro" w:hAnsi="Myriad Pro"/>
        </w:rPr>
      </w:pPr>
    </w:p>
    <w:p w:rsidR="00C73DCC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 xml:space="preserve">Representing forces as vectors </w:t>
      </w:r>
    </w:p>
    <w:p w:rsidR="00C73DCC" w:rsidRPr="00B363C9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Identify common forces, their directions and commonly used symbols including Applied force, Weight, Tension, Spring force, Normal force, Drag, Upthrust (buoyant force), Lift, and Friction</w:t>
      </w:r>
    </w:p>
    <w:p w:rsidR="00C73DCC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 xml:space="preserve">Sketching and interpreting free-body diagrams 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Defining the system of interest to be treated as a point particle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Analyze any situation described in word or images to draw a FBD that includes all relevant forces</w:t>
      </w:r>
    </w:p>
    <w:p w:rsidR="00C73DCC" w:rsidRPr="00B363C9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Resolving all forces not aligned to the x and y axes into their components</w:t>
      </w:r>
    </w:p>
    <w:p w:rsidR="00C73DCC" w:rsidRPr="00B363C9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 xml:space="preserve">Describing the consequences of Newton’s first law for translational equilibrium </w:t>
      </w:r>
    </w:p>
    <w:p w:rsidR="00C73DCC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 xml:space="preserve">Using Newton’s second law quantitatively and qualitatively 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Static equilibrium (Net force in each dimension = 0)</w:t>
      </w:r>
    </w:p>
    <w:p w:rsidR="00C73DCC" w:rsidRPr="00B363C9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Dynamic systems (Net force = ma in one or more dimensions)</w:t>
      </w:r>
    </w:p>
    <w:p w:rsidR="00C73DCC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 xml:space="preserve">Identifying force pairs in the context of Newton’s third law </w:t>
      </w:r>
    </w:p>
    <w:p w:rsidR="00C73DCC" w:rsidRPr="000F0A48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Recognize that third law pairs of forces exist on different Free Body Diagrams. (While equal and opposite forces often exist on a single FBD, they are not third law pairs!)</w:t>
      </w:r>
    </w:p>
    <w:p w:rsidR="00C73DCC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 xml:space="preserve">Solving problems involving forces and determining resultant force 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Mass hanging from two cords at angles.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Mass pulled by a cord (horizontal, vertical or at an angle; accelerated or constant velocity; with or without friction present; one or more blocks stacked or side by side)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Man riding in an elevator (Finding normal forces when elevator moves)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Atwood’s machine and other systems of two blocks connected by a cord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Mass sliding on an incline (parallel and perpendicular components rather than x and y)</w:t>
      </w:r>
    </w:p>
    <w:p w:rsidR="00C73DCC" w:rsidRPr="00B363C9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Mass on end of spring (horizontal and vertical)</w:t>
      </w:r>
    </w:p>
    <w:p w:rsidR="00C73DCC" w:rsidRDefault="00C73DCC" w:rsidP="00C73DC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 w:rsidRPr="00B363C9">
        <w:rPr>
          <w:rFonts w:cs="Myriad Pro"/>
          <w:color w:val="000000"/>
        </w:rPr>
        <w:t>Describing solid friction (static and dynam</w:t>
      </w:r>
      <w:r>
        <w:rPr>
          <w:rFonts w:cs="Myriad Pro"/>
          <w:color w:val="000000"/>
        </w:rPr>
        <w:t>ic) by coefficients of friction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>Recognize the variable magnitude of static friction force needed to maintain equilibrium</w:t>
      </w:r>
    </w:p>
    <w:p w:rsidR="00C73DCC" w:rsidRDefault="00C73DCC" w:rsidP="00C73DCC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Myriad Pro"/>
          <w:color w:val="000000"/>
        </w:rPr>
      </w:pPr>
      <w:r>
        <w:rPr>
          <w:rFonts w:cs="Myriad Pro"/>
          <w:color w:val="000000"/>
        </w:rPr>
        <w:t xml:space="preserve">Recognize the constant magnitude of dynamic friction </w:t>
      </w:r>
    </w:p>
    <w:p w:rsidR="00EB3ED9" w:rsidRDefault="00EB3ED9" w:rsidP="00EB3ED9"/>
    <w:p w:rsidR="00EB3ED9" w:rsidRPr="007F4E33" w:rsidRDefault="00EB3ED9" w:rsidP="00EB3ED9">
      <w:pPr>
        <w:rPr>
          <w:b/>
        </w:rPr>
      </w:pPr>
      <w:r w:rsidRPr="007F4E33">
        <w:rPr>
          <w:b/>
        </w:rPr>
        <w:t>IB Textbook Review Exercises</w:t>
      </w:r>
      <w:r w:rsidR="005410C0" w:rsidRPr="007F4E33">
        <w:rPr>
          <w:b/>
        </w:rPr>
        <w:t xml:space="preserve"> (all answers in back of textbook)</w:t>
      </w:r>
    </w:p>
    <w:p w:rsidR="00EB3ED9" w:rsidRPr="00EB3ED9" w:rsidRDefault="00C73DCC" w:rsidP="00C962E3">
      <w:r>
        <w:t>2.2 p76 #34-54</w:t>
      </w:r>
      <w:r w:rsidR="002B1B5F">
        <w:tab/>
      </w:r>
      <w:r w:rsidR="002B1B5F">
        <w:tab/>
      </w:r>
      <w:r w:rsidR="002B1B5F">
        <w:tab/>
        <w:t xml:space="preserve">– </w:t>
      </w:r>
      <w:r>
        <w:t>Newton’s Laws</w:t>
      </w:r>
      <w:r w:rsidR="002B1B5F">
        <w:t xml:space="preserve"> problems</w:t>
      </w:r>
    </w:p>
    <w:p w:rsidR="00C962E3" w:rsidRDefault="00C962E3" w:rsidP="00EB3ED9">
      <w:pPr>
        <w:rPr>
          <w:b/>
        </w:rPr>
      </w:pPr>
    </w:p>
    <w:p w:rsidR="00EB3ED9" w:rsidRDefault="007F4E33" w:rsidP="00EB3ED9">
      <w:pPr>
        <w:rPr>
          <w:b/>
        </w:rPr>
      </w:pPr>
      <w:r>
        <w:rPr>
          <w:b/>
        </w:rPr>
        <w:t>Other Review Resources</w:t>
      </w:r>
    </w:p>
    <w:p w:rsidR="007F4E33" w:rsidRDefault="007F4E33" w:rsidP="00EB3ED9">
      <w:r>
        <w:t xml:space="preserve">Class </w:t>
      </w:r>
      <w:proofErr w:type="spellStart"/>
      <w:r>
        <w:t>powerpoints</w:t>
      </w:r>
      <w:proofErr w:type="spellEnd"/>
      <w:r>
        <w:t xml:space="preserve"> (posted online)</w:t>
      </w:r>
      <w:r w:rsidR="0086541B">
        <w:tab/>
      </w:r>
      <w:r w:rsidR="0086541B">
        <w:tab/>
      </w:r>
      <w:r w:rsidR="0086541B">
        <w:tab/>
      </w:r>
      <w:r w:rsidR="00C73DCC">
        <w:t>2.2</w:t>
      </w:r>
      <w:r>
        <w:t xml:space="preserve"> Homework worksheets</w:t>
      </w:r>
    </w:p>
    <w:p w:rsidR="00D3462C" w:rsidRDefault="00D3462C" w:rsidP="00EB3ED9">
      <w:r>
        <w:t>Extra Problem Sets posted online</w:t>
      </w:r>
    </w:p>
    <w:p w:rsidR="007F4E33" w:rsidRPr="007F4E33" w:rsidRDefault="007F4E33" w:rsidP="00EB3ED9">
      <w:pPr>
        <w:rPr>
          <w:b/>
        </w:rPr>
      </w:pPr>
      <w:r>
        <w:t>Personal Class notes</w:t>
      </w:r>
      <w:bookmarkStart w:id="0" w:name="_GoBack"/>
      <w:bookmarkEnd w:id="0"/>
    </w:p>
    <w:sectPr w:rsidR="007F4E33" w:rsidRPr="007F4E33" w:rsidSect="006069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013"/>
    <w:multiLevelType w:val="hybridMultilevel"/>
    <w:tmpl w:val="7B12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144"/>
    <w:multiLevelType w:val="hybridMultilevel"/>
    <w:tmpl w:val="D2B01F3A"/>
    <w:lvl w:ilvl="0" w:tplc="60D40D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02E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60F0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4051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8AF3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0898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B25D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0E3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AABF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8A4BB2"/>
    <w:multiLevelType w:val="hybridMultilevel"/>
    <w:tmpl w:val="C53A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4C6"/>
    <w:multiLevelType w:val="hybridMultilevel"/>
    <w:tmpl w:val="05862C42"/>
    <w:lvl w:ilvl="0" w:tplc="FF7CE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A86"/>
    <w:multiLevelType w:val="hybridMultilevel"/>
    <w:tmpl w:val="AA28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447A"/>
    <w:multiLevelType w:val="hybridMultilevel"/>
    <w:tmpl w:val="791E0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8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62F5B"/>
    <w:multiLevelType w:val="hybridMultilevel"/>
    <w:tmpl w:val="C34E0A20"/>
    <w:lvl w:ilvl="0" w:tplc="EA7E85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C8E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060B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66C6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92C3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5E0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7833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907A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904F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0425FD"/>
    <w:multiLevelType w:val="hybridMultilevel"/>
    <w:tmpl w:val="024A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5896"/>
    <w:multiLevelType w:val="hybridMultilevel"/>
    <w:tmpl w:val="B94C46C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B3A2D526">
      <w:numFmt w:val="bullet"/>
      <w:lvlText w:val="•"/>
      <w:lvlJc w:val="left"/>
      <w:pPr>
        <w:ind w:left="4230" w:hanging="360"/>
      </w:pPr>
      <w:rPr>
        <w:rFonts w:ascii="Myriad Pro" w:eastAsiaTheme="minorHAnsi" w:hAnsi="Myriad Pro" w:cs="Myriad Pro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9" w15:restartNumberingAfterBreak="0">
    <w:nsid w:val="457962FD"/>
    <w:multiLevelType w:val="hybridMultilevel"/>
    <w:tmpl w:val="B3EA9F3E"/>
    <w:lvl w:ilvl="0" w:tplc="1076F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C62"/>
    <w:multiLevelType w:val="hybridMultilevel"/>
    <w:tmpl w:val="9062A3DE"/>
    <w:lvl w:ilvl="0" w:tplc="1FFEA5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B68F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AA4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C9B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F2AB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0E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E69E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92F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B469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78C62B0"/>
    <w:multiLevelType w:val="hybridMultilevel"/>
    <w:tmpl w:val="A8DC8E42"/>
    <w:lvl w:ilvl="0" w:tplc="0576F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B24B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9884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ECE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487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C8C5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083A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98D0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CA3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8EA4928"/>
    <w:multiLevelType w:val="multilevel"/>
    <w:tmpl w:val="A7DAE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615A05"/>
    <w:multiLevelType w:val="hybridMultilevel"/>
    <w:tmpl w:val="711CB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A45A7"/>
    <w:multiLevelType w:val="multilevel"/>
    <w:tmpl w:val="CA4C3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5F3C3924"/>
    <w:multiLevelType w:val="hybridMultilevel"/>
    <w:tmpl w:val="05862C42"/>
    <w:lvl w:ilvl="0" w:tplc="FF7CE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3A8"/>
    <w:multiLevelType w:val="hybridMultilevel"/>
    <w:tmpl w:val="6B44B06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50F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A432F8"/>
    <w:multiLevelType w:val="hybridMultilevel"/>
    <w:tmpl w:val="08749C74"/>
    <w:lvl w:ilvl="0" w:tplc="935E0A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9EE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3E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C19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AE56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CA7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488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CC8F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446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FAD7E02"/>
    <w:multiLevelType w:val="hybridMultilevel"/>
    <w:tmpl w:val="F1829430"/>
    <w:lvl w:ilvl="0" w:tplc="72B28B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8AF1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EA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616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D8E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68EC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6E5E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E9F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C60B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35A0886"/>
    <w:multiLevelType w:val="hybridMultilevel"/>
    <w:tmpl w:val="52FADA34"/>
    <w:lvl w:ilvl="0" w:tplc="3DD8F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1518C"/>
    <w:multiLevelType w:val="hybridMultilevel"/>
    <w:tmpl w:val="28B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273D"/>
    <w:multiLevelType w:val="hybridMultilevel"/>
    <w:tmpl w:val="EF925418"/>
    <w:lvl w:ilvl="0" w:tplc="AAB442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30A1F2">
      <w:start w:val="14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C06F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E624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12E4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DC8B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7661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64C1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D640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"/>
  </w:num>
  <w:num w:numId="5">
    <w:abstractNumId w:val="16"/>
  </w:num>
  <w:num w:numId="6">
    <w:abstractNumId w:val="21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18"/>
  </w:num>
  <w:num w:numId="12">
    <w:abstractNumId w:val="19"/>
  </w:num>
  <w:num w:numId="13">
    <w:abstractNumId w:val="15"/>
  </w:num>
  <w:num w:numId="14">
    <w:abstractNumId w:val="12"/>
  </w:num>
  <w:num w:numId="15">
    <w:abstractNumId w:val="8"/>
  </w:num>
  <w:num w:numId="16">
    <w:abstractNumId w:val="13"/>
  </w:num>
  <w:num w:numId="17">
    <w:abstractNumId w:val="3"/>
  </w:num>
  <w:num w:numId="18">
    <w:abstractNumId w:val="20"/>
  </w:num>
  <w:num w:numId="19">
    <w:abstractNumId w:val="9"/>
  </w:num>
  <w:num w:numId="20">
    <w:abstractNumId w:val="4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F"/>
    <w:rsid w:val="0002423E"/>
    <w:rsid w:val="000725BB"/>
    <w:rsid w:val="00111012"/>
    <w:rsid w:val="00256EFB"/>
    <w:rsid w:val="00257D4C"/>
    <w:rsid w:val="002911CE"/>
    <w:rsid w:val="002B1B5F"/>
    <w:rsid w:val="0033009C"/>
    <w:rsid w:val="003B47E4"/>
    <w:rsid w:val="0040217E"/>
    <w:rsid w:val="004109CB"/>
    <w:rsid w:val="004E401F"/>
    <w:rsid w:val="0050166F"/>
    <w:rsid w:val="0052639E"/>
    <w:rsid w:val="005410C0"/>
    <w:rsid w:val="00555300"/>
    <w:rsid w:val="00606974"/>
    <w:rsid w:val="00777F6F"/>
    <w:rsid w:val="00780291"/>
    <w:rsid w:val="007F4E33"/>
    <w:rsid w:val="00825866"/>
    <w:rsid w:val="0086541B"/>
    <w:rsid w:val="008E1E6A"/>
    <w:rsid w:val="009255D4"/>
    <w:rsid w:val="00A12614"/>
    <w:rsid w:val="00A54ADF"/>
    <w:rsid w:val="00AE2B82"/>
    <w:rsid w:val="00B41A5D"/>
    <w:rsid w:val="00B53B06"/>
    <w:rsid w:val="00C22516"/>
    <w:rsid w:val="00C73DCC"/>
    <w:rsid w:val="00C838D2"/>
    <w:rsid w:val="00C90274"/>
    <w:rsid w:val="00C962E3"/>
    <w:rsid w:val="00CD3FFF"/>
    <w:rsid w:val="00D3462C"/>
    <w:rsid w:val="00EA03A0"/>
    <w:rsid w:val="00EB3ED9"/>
    <w:rsid w:val="00F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45B8"/>
  <w15:chartTrackingRefBased/>
  <w15:docId w15:val="{0DA5B0DC-A05B-4B15-9C6D-7AC4ACB3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166F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0166F"/>
    <w:rPr>
      <w:rFonts w:ascii="Tahoma" w:eastAsia="Times New Roman" w:hAnsi="Tahoma" w:cs="Tahoma"/>
      <w:b/>
      <w:bCs/>
      <w:sz w:val="28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90274"/>
    <w:rPr>
      <w:color w:val="808080"/>
    </w:rPr>
  </w:style>
  <w:style w:type="paragraph" w:styleId="ListParagraph">
    <w:name w:val="List Paragraph"/>
    <w:basedOn w:val="Normal"/>
    <w:uiPriority w:val="34"/>
    <w:qFormat/>
    <w:rsid w:val="009255D4"/>
    <w:pPr>
      <w:ind w:left="720"/>
      <w:contextualSpacing/>
    </w:pPr>
  </w:style>
  <w:style w:type="character" w:customStyle="1" w:styleId="center">
    <w:name w:val="center"/>
    <w:basedOn w:val="DefaultParagraphFont"/>
    <w:rsid w:val="009255D4"/>
  </w:style>
  <w:style w:type="paragraph" w:styleId="BodyText">
    <w:name w:val="Body Text"/>
    <w:basedOn w:val="Normal"/>
    <w:link w:val="BodyTextChar"/>
    <w:rsid w:val="00257D4C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257D4C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263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D3FF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6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8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Triplett</dc:creator>
  <cp:keywords/>
  <dc:description/>
  <cp:lastModifiedBy>Triplett, Melissa J.</cp:lastModifiedBy>
  <cp:revision>5</cp:revision>
  <dcterms:created xsi:type="dcterms:W3CDTF">2018-11-29T11:10:00Z</dcterms:created>
  <dcterms:modified xsi:type="dcterms:W3CDTF">2019-11-06T22:39:00Z</dcterms:modified>
</cp:coreProperties>
</file>